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8CAC" w14:textId="77777777" w:rsidR="009F7233" w:rsidRPr="00D3334A" w:rsidRDefault="00D3334A" w:rsidP="00D33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34A">
        <w:rPr>
          <w:rFonts w:ascii="Times New Roman" w:hAnsi="Times New Roman" w:cs="Times New Roman"/>
          <w:b/>
          <w:sz w:val="24"/>
          <w:szCs w:val="24"/>
        </w:rPr>
        <w:t xml:space="preserve">REDUKSI DATA </w:t>
      </w:r>
    </w:p>
    <w:p w14:paraId="65377FD8" w14:textId="77777777" w:rsidR="00D3334A" w:rsidRDefault="00D3334A" w:rsidP="00561F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20A9F">
        <w:rPr>
          <w:rFonts w:ascii="Times New Roman" w:eastAsia="Calibri" w:hAnsi="Times New Roman" w:cs="Times New Roman"/>
          <w:b/>
        </w:rPr>
        <w:t xml:space="preserve">IMPLEMENTASI NILAI </w:t>
      </w:r>
      <w:proofErr w:type="spellStart"/>
      <w:r w:rsidRPr="00E20A9F">
        <w:rPr>
          <w:rFonts w:ascii="Times New Roman" w:eastAsia="Calibri" w:hAnsi="Times New Roman" w:cs="Times New Roman"/>
          <w:b/>
        </w:rPr>
        <w:t>NILAI</w:t>
      </w:r>
      <w:proofErr w:type="spellEnd"/>
      <w:r w:rsidRPr="00E20A9F">
        <w:rPr>
          <w:rFonts w:ascii="Times New Roman" w:eastAsia="Calibri" w:hAnsi="Times New Roman" w:cs="Times New Roman"/>
          <w:b/>
        </w:rPr>
        <w:t xml:space="preserve"> PENDIDIK</w:t>
      </w:r>
      <w:r w:rsidR="00561F88">
        <w:rPr>
          <w:rFonts w:ascii="Times New Roman" w:eastAsia="Calibri" w:hAnsi="Times New Roman" w:cs="Times New Roman"/>
          <w:b/>
        </w:rPr>
        <w:t>AN KARAKTER BERBASIS ISLAMI DI</w:t>
      </w:r>
    </w:p>
    <w:p w14:paraId="1D3067C0" w14:textId="77777777" w:rsidR="00D3334A" w:rsidRDefault="00D3334A" w:rsidP="00561F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20A9F">
        <w:rPr>
          <w:rFonts w:ascii="Times New Roman" w:eastAsia="Calibri" w:hAnsi="Times New Roman" w:cs="Times New Roman"/>
          <w:b/>
        </w:rPr>
        <w:t xml:space="preserve">SEKOLAH DASAR NEGERI 6 </w:t>
      </w:r>
      <w:proofErr w:type="gramStart"/>
      <w:r w:rsidRPr="00E20A9F">
        <w:rPr>
          <w:rFonts w:ascii="Times New Roman" w:eastAsia="Calibri" w:hAnsi="Times New Roman" w:cs="Times New Roman"/>
          <w:b/>
        </w:rPr>
        <w:t>JULI  KECAMATAN</w:t>
      </w:r>
      <w:proofErr w:type="gramEnd"/>
      <w:r w:rsidRPr="00E20A9F">
        <w:rPr>
          <w:rFonts w:ascii="Times New Roman" w:eastAsia="Calibri" w:hAnsi="Times New Roman" w:cs="Times New Roman"/>
          <w:b/>
        </w:rPr>
        <w:t xml:space="preserve"> JULI KABUPATEN BIREUEN</w:t>
      </w:r>
    </w:p>
    <w:p w14:paraId="6508E1E7" w14:textId="77777777" w:rsidR="00D3334A" w:rsidRDefault="00D3334A" w:rsidP="00D3334A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298"/>
        <w:gridCol w:w="1256"/>
        <w:gridCol w:w="2532"/>
        <w:gridCol w:w="3174"/>
        <w:gridCol w:w="2165"/>
      </w:tblGrid>
      <w:tr w:rsidR="00592BF5" w14:paraId="033BBC9B" w14:textId="77777777" w:rsidTr="00D3334A">
        <w:trPr>
          <w:trHeight w:val="225"/>
        </w:trPr>
        <w:tc>
          <w:tcPr>
            <w:tcW w:w="532" w:type="dxa"/>
            <w:vMerge w:val="restart"/>
          </w:tcPr>
          <w:p w14:paraId="20CF3AC1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No </w:t>
            </w:r>
          </w:p>
        </w:tc>
        <w:tc>
          <w:tcPr>
            <w:tcW w:w="3570" w:type="dxa"/>
            <w:vMerge w:val="restart"/>
          </w:tcPr>
          <w:p w14:paraId="490DBDCD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Penelitian</w:t>
            </w:r>
            <w:proofErr w:type="spellEnd"/>
          </w:p>
        </w:tc>
        <w:tc>
          <w:tcPr>
            <w:tcW w:w="236" w:type="dxa"/>
            <w:vMerge w:val="restart"/>
          </w:tcPr>
          <w:p w14:paraId="2F374A73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Kode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Responden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8363" w:type="dxa"/>
            <w:gridSpan w:val="3"/>
          </w:tcPr>
          <w:p w14:paraId="772FE39C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Teknik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Pengumpulan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data </w:t>
            </w:r>
          </w:p>
        </w:tc>
      </w:tr>
      <w:tr w:rsidR="00592BF5" w14:paraId="19242936" w14:textId="77777777" w:rsidTr="00D3334A">
        <w:trPr>
          <w:trHeight w:val="210"/>
        </w:trPr>
        <w:tc>
          <w:tcPr>
            <w:tcW w:w="532" w:type="dxa"/>
            <w:vMerge/>
          </w:tcPr>
          <w:p w14:paraId="25BF2D33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70" w:type="dxa"/>
            <w:vMerge/>
          </w:tcPr>
          <w:p w14:paraId="3235BB6C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6" w:type="dxa"/>
            <w:vMerge/>
          </w:tcPr>
          <w:p w14:paraId="5263EA10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E173AC2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Observasi</w:t>
            </w:r>
            <w:proofErr w:type="spellEnd"/>
          </w:p>
        </w:tc>
        <w:tc>
          <w:tcPr>
            <w:tcW w:w="3402" w:type="dxa"/>
          </w:tcPr>
          <w:p w14:paraId="3C36013D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Wawancara</w:t>
            </w:r>
            <w:proofErr w:type="spellEnd"/>
          </w:p>
        </w:tc>
        <w:tc>
          <w:tcPr>
            <w:tcW w:w="2268" w:type="dxa"/>
          </w:tcPr>
          <w:p w14:paraId="7EDA560D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Dokumentasi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592BF5" w14:paraId="5E28998B" w14:textId="77777777" w:rsidTr="00D3334A">
        <w:tc>
          <w:tcPr>
            <w:tcW w:w="532" w:type="dxa"/>
          </w:tcPr>
          <w:p w14:paraId="1B4DB318" w14:textId="77777777" w:rsidR="00D3334A" w:rsidRP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34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570" w:type="dxa"/>
          </w:tcPr>
          <w:p w14:paraId="0EDC5539" w14:textId="77777777" w:rsidR="00D3334A" w:rsidRPr="00D3334A" w:rsidRDefault="00561F88" w:rsidP="00D3334A">
            <w:pPr>
              <w:spacing w:after="240"/>
              <w:ind w:left="-108" w:hanging="1188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Bagaimana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iiImp</w:t>
            </w:r>
            <w:r w:rsidR="00D3334A" w:rsidRPr="00D3334A">
              <w:rPr>
                <w:rFonts w:ascii="Times New Roman" w:eastAsia="Calibri" w:hAnsi="Times New Roman" w:cs="Times New Roman"/>
              </w:rPr>
              <w:t>lementasi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pendidikan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karakter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berbasis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islami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di Sekolah Dasar Negeri</w:t>
            </w:r>
            <w:r>
              <w:rPr>
                <w:rFonts w:ascii="Times New Roman" w:eastAsia="Calibri" w:hAnsi="Times New Roman" w:cs="Times New Roman"/>
              </w:rPr>
              <w:t xml:space="preserve"> 6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Juli </w:t>
            </w:r>
            <w:r w:rsidR="00D3334A"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Kecamatan</w:t>
            </w:r>
            <w:proofErr w:type="spellEnd"/>
            <w:proofErr w:type="gramEnd"/>
            <w:r w:rsidR="00D3334A" w:rsidRPr="00D3334A">
              <w:rPr>
                <w:rFonts w:ascii="Times New Roman" w:eastAsia="Calibri" w:hAnsi="Times New Roman" w:cs="Times New Roman"/>
              </w:rPr>
              <w:t xml:space="preserve"> Juli Kabupaten Bireuen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masih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D3334A" w:rsidRPr="00D3334A">
              <w:rPr>
                <w:rFonts w:ascii="Times New Roman" w:eastAsia="Calibri" w:hAnsi="Times New Roman" w:cs="Times New Roman"/>
              </w:rPr>
              <w:t>rendah</w:t>
            </w:r>
            <w:proofErr w:type="spellEnd"/>
            <w:r w:rsidR="00D3334A" w:rsidRPr="00D3334A">
              <w:rPr>
                <w:rFonts w:ascii="Times New Roman" w:eastAsia="Calibri" w:hAnsi="Times New Roman" w:cs="Times New Roman"/>
              </w:rPr>
              <w:t xml:space="preserve">  ?</w:t>
            </w:r>
          </w:p>
          <w:p w14:paraId="35BE1358" w14:textId="77777777" w:rsidR="00D3334A" w:rsidRP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6" w:type="dxa"/>
          </w:tcPr>
          <w:p w14:paraId="57F8F42E" w14:textId="77777777" w:rsidR="00D3334A" w:rsidRPr="00583400" w:rsidRDefault="00D3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BC610E" w14:textId="77777777" w:rsidR="00D3334A" w:rsidRPr="00583400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Wwn.Nj</w:t>
            </w:r>
            <w:proofErr w:type="spellEnd"/>
          </w:p>
          <w:p w14:paraId="49E40F7B" w14:textId="77777777" w:rsidR="00D3334A" w:rsidRPr="00583400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Wwn.Ns</w:t>
            </w:r>
            <w:proofErr w:type="spellEnd"/>
          </w:p>
          <w:p w14:paraId="4D32C0C4" w14:textId="77777777" w:rsidR="00D3334A" w:rsidRPr="00583400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Wwn.Md</w:t>
            </w:r>
            <w:proofErr w:type="spellEnd"/>
          </w:p>
          <w:p w14:paraId="2F1A0C4D" w14:textId="77777777" w:rsidR="00D3334A" w:rsidRPr="00583400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Wwn.Mr</w:t>
            </w:r>
            <w:proofErr w:type="spellEnd"/>
          </w:p>
          <w:p w14:paraId="1556AB6F" w14:textId="77777777" w:rsidR="00D3334A" w:rsidRPr="00583400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Wwn.La</w:t>
            </w:r>
            <w:proofErr w:type="spellEnd"/>
          </w:p>
          <w:p w14:paraId="38FB8369" w14:textId="77777777" w:rsidR="00D3334A" w:rsidRPr="00583400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Wwn.Mz</w:t>
            </w:r>
            <w:proofErr w:type="spellEnd"/>
          </w:p>
          <w:p w14:paraId="23ED34EE" w14:textId="77777777" w:rsidR="00D3334A" w:rsidRPr="00583400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144382" w14:textId="77777777" w:rsidR="00D3334A" w:rsidRPr="00583400" w:rsidRDefault="00800AAB" w:rsidP="00592BF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berkaitan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pembentukan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islami</w:t>
            </w:r>
            <w:proofErr w:type="spellEnd"/>
          </w:p>
        </w:tc>
        <w:tc>
          <w:tcPr>
            <w:tcW w:w="3402" w:type="dxa"/>
          </w:tcPr>
          <w:p w14:paraId="4A6EC325" w14:textId="77777777" w:rsidR="00D3334A" w:rsidRPr="00800AAB" w:rsidRDefault="00800AAB" w:rsidP="00800AA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Berdasarkan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wawancara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informaan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dilapangan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diperoleh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bahwa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implementasi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nilai-nilai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islami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SD Negeri 06 Juli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belu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berjalan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maksimal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Hal ini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disebabkan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kurangnya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mengaitkan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antara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umum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nilai-nilai</w:t>
            </w:r>
            <w:proofErr w:type="spellEnd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AAB">
              <w:rPr>
                <w:rFonts w:ascii="Times New Roman" w:eastAsia="Calibri" w:hAnsi="Times New Roman" w:cs="Times New Roman"/>
                <w:sz w:val="24"/>
                <w:szCs w:val="24"/>
              </w:rPr>
              <w:t>religi</w:t>
            </w:r>
            <w:proofErr w:type="spellEnd"/>
          </w:p>
        </w:tc>
        <w:tc>
          <w:tcPr>
            <w:tcW w:w="2268" w:type="dxa"/>
          </w:tcPr>
          <w:p w14:paraId="16413205" w14:textId="77777777" w:rsidR="00D3334A" w:rsidRPr="00E26AB7" w:rsidRDefault="00800AAB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Dokumen</w:t>
            </w:r>
            <w:proofErr w:type="spellEnd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dalam </w:t>
            </w: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pembentukan</w:t>
            </w:r>
            <w:proofErr w:type="spellEnd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islami</w:t>
            </w:r>
            <w:proofErr w:type="spellEnd"/>
          </w:p>
        </w:tc>
      </w:tr>
      <w:tr w:rsidR="00592BF5" w14:paraId="2CDA2A10" w14:textId="77777777" w:rsidTr="00D3334A">
        <w:tc>
          <w:tcPr>
            <w:tcW w:w="532" w:type="dxa"/>
          </w:tcPr>
          <w:p w14:paraId="56975E62" w14:textId="77777777" w:rsidR="00D3334A" w:rsidRP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3334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570" w:type="dxa"/>
          </w:tcPr>
          <w:p w14:paraId="080CBD3B" w14:textId="77777777" w:rsidR="00D3334A" w:rsidRPr="00800AAB" w:rsidRDefault="00D3334A" w:rsidP="00D333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D3334A">
              <w:rPr>
                <w:rFonts w:ascii="Times New Roman" w:eastAsia="Calibri" w:hAnsi="Times New Roman" w:cs="Times New Roman"/>
              </w:rPr>
              <w:t>Apa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saja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kendala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dihadapi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dalam</w:t>
            </w:r>
            <w:r w:rsidR="00800AAB">
              <w:rPr>
                <w:rFonts w:ascii="Times New Roman" w:eastAsia="Calibri" w:hAnsi="Times New Roman" w:cs="Times New Roman"/>
              </w:rPr>
              <w:t xml:space="preserve"> </w:t>
            </w:r>
            <w:r w:rsidRPr="00D3334A">
              <w:rPr>
                <w:rFonts w:ascii="Times New Roman" w:eastAsia="Calibri" w:hAnsi="Times New Roman" w:cs="Times New Roman"/>
              </w:rPr>
              <w:t xml:space="preserve">implementasi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nilai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pendidikan</w:t>
            </w:r>
            <w:proofErr w:type="spellEnd"/>
            <w:r w:rsidR="00800AA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karakter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berbasis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islami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Sekolah Dasar</w:t>
            </w:r>
            <w:r w:rsidR="00800AAB">
              <w:rPr>
                <w:rFonts w:ascii="Times New Roman" w:eastAsia="Calibri" w:hAnsi="Times New Roman" w:cs="Times New Roman"/>
              </w:rPr>
              <w:t xml:space="preserve"> </w:t>
            </w:r>
            <w:r w:rsidRPr="00D3334A">
              <w:rPr>
                <w:rFonts w:ascii="Times New Roman" w:eastAsia="Calibri" w:hAnsi="Times New Roman" w:cs="Times New Roman"/>
              </w:rPr>
              <w:t xml:space="preserve">Negeri </w:t>
            </w:r>
            <w:proofErr w:type="spellStart"/>
            <w:r w:rsidRPr="00D3334A">
              <w:rPr>
                <w:rFonts w:ascii="Times New Roman" w:eastAsia="Calibri" w:hAnsi="Times New Roman" w:cs="Times New Roman"/>
              </w:rPr>
              <w:t>Kecamatan</w:t>
            </w:r>
            <w:proofErr w:type="spellEnd"/>
            <w:r w:rsidRPr="00D3334A">
              <w:rPr>
                <w:rFonts w:ascii="Times New Roman" w:eastAsia="Calibri" w:hAnsi="Times New Roman" w:cs="Times New Roman"/>
              </w:rPr>
              <w:t xml:space="preserve"> Juli Kabupaten</w:t>
            </w:r>
            <w:r w:rsidR="00800AA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3334A">
              <w:rPr>
                <w:rFonts w:ascii="Times New Roman" w:eastAsia="Calibri" w:hAnsi="Times New Roman" w:cs="Times New Roman"/>
              </w:rPr>
              <w:t>Bireuen ?</w:t>
            </w:r>
            <w:proofErr w:type="gramEnd"/>
          </w:p>
        </w:tc>
        <w:tc>
          <w:tcPr>
            <w:tcW w:w="236" w:type="dxa"/>
          </w:tcPr>
          <w:p w14:paraId="6BC43BED" w14:textId="77777777" w:rsidR="00583400" w:rsidRPr="00583400" w:rsidRDefault="00583400" w:rsidP="005834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Wwn.Nj</w:t>
            </w:r>
            <w:proofErr w:type="spellEnd"/>
          </w:p>
          <w:p w14:paraId="623BD57A" w14:textId="77777777" w:rsidR="00583400" w:rsidRPr="00583400" w:rsidRDefault="00583400" w:rsidP="005834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Wwn.Ns</w:t>
            </w:r>
            <w:proofErr w:type="spellEnd"/>
          </w:p>
          <w:p w14:paraId="2C799631" w14:textId="77777777" w:rsidR="00583400" w:rsidRPr="00583400" w:rsidRDefault="00583400" w:rsidP="005834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Wwn.Md</w:t>
            </w:r>
            <w:proofErr w:type="spellEnd"/>
          </w:p>
          <w:p w14:paraId="4F83ACB8" w14:textId="77777777" w:rsidR="00583400" w:rsidRPr="00583400" w:rsidRDefault="00583400" w:rsidP="005834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Wwn.Mr</w:t>
            </w:r>
            <w:proofErr w:type="spellEnd"/>
          </w:p>
          <w:p w14:paraId="0985DD4C" w14:textId="77777777" w:rsidR="00583400" w:rsidRPr="00583400" w:rsidRDefault="00583400" w:rsidP="005834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Wwn.La</w:t>
            </w:r>
            <w:proofErr w:type="spellEnd"/>
          </w:p>
          <w:p w14:paraId="6F8766E7" w14:textId="77777777" w:rsidR="00583400" w:rsidRPr="00583400" w:rsidRDefault="00583400" w:rsidP="005834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  <w:sz w:val="24"/>
                <w:szCs w:val="24"/>
              </w:rPr>
              <w:t>Wwn.Mz</w:t>
            </w:r>
            <w:proofErr w:type="spellEnd"/>
          </w:p>
          <w:p w14:paraId="388391E5" w14:textId="77777777" w:rsidR="00D3334A" w:rsidRPr="00D3334A" w:rsidRDefault="00D3334A" w:rsidP="00D3334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A80E046" w14:textId="77777777" w:rsidR="00D3334A" w:rsidRPr="00592BF5" w:rsidRDefault="00592BF5" w:rsidP="00592BF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aktivitas</w:t>
            </w:r>
            <w:proofErr w:type="spellEnd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dalam kegiatan </w:t>
            </w:r>
            <w:proofErr w:type="spellStart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disekolah</w:t>
            </w:r>
            <w:proofErr w:type="spellEnd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berkaitan</w:t>
            </w:r>
            <w:proofErr w:type="spellEnd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pembentukan</w:t>
            </w:r>
            <w:proofErr w:type="spellEnd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islami</w:t>
            </w:r>
            <w:proofErr w:type="spellEnd"/>
            <w:r w:rsidR="00800AAB" w:rsidRPr="00592BF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14:paraId="2D28AE5B" w14:textId="77777777" w:rsidR="00D3334A" w:rsidRPr="00592BF5" w:rsidRDefault="00592BF5" w:rsidP="005D5957">
            <w:pPr>
              <w:tabs>
                <w:tab w:val="left" w:pos="142"/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BF5">
              <w:rPr>
                <w:rFonts w:ascii="Times New Roman" w:eastAsia="Calibri" w:hAnsi="Times New Roman" w:cs="Times New Roman"/>
              </w:rPr>
              <w:t>Berdasarkan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hasil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wawancara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dengan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informan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diperoleh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data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bahwa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ada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bebrapa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kendala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dihadapi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92BF5">
              <w:rPr>
                <w:rFonts w:ascii="Times New Roman" w:eastAsia="Calibri" w:hAnsi="Times New Roman" w:cs="Times New Roman"/>
              </w:rPr>
              <w:t>dalam  implementasi</w:t>
            </w:r>
            <w:proofErr w:type="gram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nilai-nilai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karfakter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berbasis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islami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garis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besar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92BF5">
              <w:rPr>
                <w:rFonts w:ascii="Times New Roman" w:eastAsia="Calibri" w:hAnsi="Times New Roman" w:cs="Times New Roman"/>
              </w:rPr>
              <w:t>yaitu</w:t>
            </w:r>
            <w:proofErr w:type="spellEnd"/>
            <w:r w:rsidRPr="00592BF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peranan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orang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dalam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peserta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dikarenakan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terlalu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sibuk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pekerjaannya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disekeliling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mempengaruhi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pemben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(c)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Keberhasilan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dievaluasi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dalam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singkat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tetapi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membutuhkan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rentang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yang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(d)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kemajuan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infomasi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menyuguhkan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aneka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pilihan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program acara,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berdampak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>islami</w:t>
            </w:r>
            <w:proofErr w:type="spellEnd"/>
            <w:r w:rsidRPr="00592BF5">
              <w:rPr>
                <w:rFonts w:ascii="Times New Roman" w:hAnsi="Times New Roman" w:cs="Times New Roman"/>
                <w:sz w:val="24"/>
                <w:szCs w:val="24"/>
              </w:rPr>
              <w:t xml:space="preserve"> ana</w:t>
            </w:r>
          </w:p>
        </w:tc>
        <w:tc>
          <w:tcPr>
            <w:tcW w:w="2268" w:type="dxa"/>
          </w:tcPr>
          <w:p w14:paraId="0CB59322" w14:textId="77777777" w:rsidR="00D3334A" w:rsidRPr="00E26AB7" w:rsidRDefault="00E26AB7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Foto </w:t>
            </w: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kegiatam</w:t>
            </w:r>
            <w:proofErr w:type="spellEnd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berkaiatan</w:t>
            </w:r>
            <w:proofErr w:type="spellEnd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dengan </w:t>
            </w:r>
            <w:proofErr w:type="spellStart"/>
            <w:r w:rsidRPr="00E26AB7">
              <w:rPr>
                <w:rFonts w:ascii="Times New Roman" w:eastAsia="Calibri" w:hAnsi="Times New Roman" w:cs="Times New Roman"/>
                <w:sz w:val="24"/>
                <w:szCs w:val="24"/>
              </w:rPr>
              <w:t>keagamaan</w:t>
            </w:r>
            <w:proofErr w:type="spellEnd"/>
          </w:p>
        </w:tc>
      </w:tr>
      <w:tr w:rsidR="00592BF5" w14:paraId="2FBA22ED" w14:textId="77777777" w:rsidTr="00D3334A">
        <w:tc>
          <w:tcPr>
            <w:tcW w:w="532" w:type="dxa"/>
          </w:tcPr>
          <w:p w14:paraId="488C6FD2" w14:textId="77777777" w:rsidR="00D3334A" w:rsidRP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334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70" w:type="dxa"/>
          </w:tcPr>
          <w:p w14:paraId="4EAA941E" w14:textId="77777777" w:rsidR="00D3334A" w:rsidRPr="005D5957" w:rsidRDefault="00D3334A" w:rsidP="00D3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Bagaimana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upaya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5D5957"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ilakukan</w:t>
            </w:r>
            <w:proofErr w:type="spellEnd"/>
            <w:r w:rsidR="005D5957"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5957"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 w:rsidR="005D5957"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guru dalam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meningkatkan</w:t>
            </w:r>
            <w:proofErr w:type="spellEnd"/>
          </w:p>
          <w:p w14:paraId="01013205" w14:textId="77777777" w:rsidR="00D3334A" w:rsidRPr="005D5957" w:rsidRDefault="00D3334A" w:rsidP="00D3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pendidikan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berbasis</w:t>
            </w:r>
            <w:proofErr w:type="spellEnd"/>
          </w:p>
          <w:p w14:paraId="25E8AB9B" w14:textId="77777777" w:rsidR="00D3334A" w:rsidRPr="005D5957" w:rsidRDefault="00D3334A" w:rsidP="00D33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islami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Sekolah Dasar Negeri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Kecamatan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Juli Kabupaten Bireuen? </w:t>
            </w:r>
          </w:p>
          <w:p w14:paraId="6A0C1F37" w14:textId="77777777" w:rsidR="00D3334A" w:rsidRP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6" w:type="dxa"/>
          </w:tcPr>
          <w:p w14:paraId="6E167860" w14:textId="77777777" w:rsidR="00D3334A" w:rsidRDefault="00D3334A" w:rsidP="00E26AB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F14F8E7" w14:textId="77777777" w:rsidR="00583400" w:rsidRPr="00583400" w:rsidRDefault="00583400" w:rsidP="00E26AB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</w:rPr>
              <w:t>Wwn.Nj</w:t>
            </w:r>
            <w:proofErr w:type="spellEnd"/>
          </w:p>
          <w:p w14:paraId="129DA3D7" w14:textId="77777777" w:rsidR="00583400" w:rsidRPr="00583400" w:rsidRDefault="00583400" w:rsidP="00E26AB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</w:rPr>
              <w:t>Wwn.Ns</w:t>
            </w:r>
            <w:proofErr w:type="spellEnd"/>
          </w:p>
          <w:p w14:paraId="44A33490" w14:textId="77777777" w:rsidR="00583400" w:rsidRPr="00583400" w:rsidRDefault="00583400" w:rsidP="00E26AB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</w:rPr>
              <w:t>Wwn.Md</w:t>
            </w:r>
            <w:proofErr w:type="spellEnd"/>
          </w:p>
          <w:p w14:paraId="442460C3" w14:textId="77777777" w:rsidR="00583400" w:rsidRPr="00583400" w:rsidRDefault="00583400" w:rsidP="00E26AB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</w:rPr>
              <w:t>Wwn.Mr</w:t>
            </w:r>
            <w:proofErr w:type="spellEnd"/>
          </w:p>
          <w:p w14:paraId="42A0FA9F" w14:textId="77777777" w:rsidR="00583400" w:rsidRPr="00583400" w:rsidRDefault="00583400" w:rsidP="00E26AB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</w:rPr>
              <w:t>Wwn.La</w:t>
            </w:r>
            <w:proofErr w:type="spellEnd"/>
          </w:p>
          <w:p w14:paraId="34BB812D" w14:textId="77777777" w:rsidR="00583400" w:rsidRPr="00583400" w:rsidRDefault="00583400" w:rsidP="00E26AB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83400">
              <w:rPr>
                <w:rFonts w:ascii="Times New Roman" w:eastAsia="Calibri" w:hAnsi="Times New Roman" w:cs="Times New Roman"/>
              </w:rPr>
              <w:t>Wwn.Mz</w:t>
            </w:r>
            <w:proofErr w:type="spellEnd"/>
          </w:p>
          <w:p w14:paraId="185765E7" w14:textId="77777777" w:rsidR="00D3334A" w:rsidRDefault="00D3334A" w:rsidP="00E26AB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BED1E7D" w14:textId="77777777" w:rsidR="00D3334A" w:rsidRPr="00D3334A" w:rsidRDefault="00D3334A" w:rsidP="00E26AB7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02B79DDF" w14:textId="77777777" w:rsidR="00D3334A" w:rsidRPr="005D5957" w:rsidRDefault="005D5957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kegiatan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dalam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hal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religi</w:t>
            </w:r>
            <w:proofErr w:type="spellEnd"/>
          </w:p>
        </w:tc>
        <w:tc>
          <w:tcPr>
            <w:tcW w:w="3402" w:type="dxa"/>
          </w:tcPr>
          <w:p w14:paraId="59301C3F" w14:textId="77777777" w:rsidR="005D5957" w:rsidRPr="005D5957" w:rsidRDefault="005D5957" w:rsidP="005D59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Beradasrka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wawancara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peneliti dengan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informan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dilapangan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maka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diperoleh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bahawa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bebrapa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upaya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dilakukan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dalam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pembentukan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religius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umumnya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yaitu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Upaya yang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dilakukan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yaitu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sudah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melaksanakan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penanaman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pendidkan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berbasis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islami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dimulai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datang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guru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menyambut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peserta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digerbang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ketika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datang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wajib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mengucapkan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salam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bersalaman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dengan guru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dipintu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gerbang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disini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menanamkan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sopan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santun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menghormati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selajutnya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masuk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melaksanakan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piket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harian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kelasnya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menanamkan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tanggung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jawab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disiplin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mandiri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kepada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peserta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didalam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pergaulannya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sesame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teman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menanamkan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kasih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sayang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tolong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menolong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menghargai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jujur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disaat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diadakan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kerja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bakti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menanamkan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kerjasama,kerja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keras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gotong royong pada peserta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setiap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hari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kami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melaksanakan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sholat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dhuha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berjamaah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ini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kita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lakukan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dalam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menanamkan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religius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beriman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bertaqwa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Kami juga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menanamkan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nilai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pendidikan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karakter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melalui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kegiatan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kegiatan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kerja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bakti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seperti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sabtu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bersih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jumat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berkah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pengajian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yasin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setiap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pagi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jumat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pramuka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lain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lainnya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Dari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segi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gurunya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kami juga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terus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berusaha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kemampuan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keahlian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kualitas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agar guru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menjadi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sosok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contoh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keteladanan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bagi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peserta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didik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dimulai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sikap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perbuatan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serta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terus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meningkatkan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kemempuan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guru dalam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pengelolaan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dalam proses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pembelajaran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>disekolah</w:t>
            </w:r>
            <w:proofErr w:type="spellEnd"/>
            <w:r w:rsidRPr="005D59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</w:p>
          <w:p w14:paraId="25B88B7C" w14:textId="77777777" w:rsidR="00D3334A" w:rsidRPr="005D5957" w:rsidRDefault="00D3334A" w:rsidP="005D5957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CBE26C" w14:textId="77777777" w:rsidR="00D3334A" w:rsidRDefault="00D3334A" w:rsidP="00D3334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2DAA1D6" w14:textId="77777777" w:rsidR="00D3334A" w:rsidRDefault="00D3334A" w:rsidP="00D3334A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</w:p>
    <w:p w14:paraId="687F4A02" w14:textId="77777777" w:rsidR="00D3334A" w:rsidRPr="00D3334A" w:rsidRDefault="00D3334A" w:rsidP="00D3334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3334A" w:rsidRPr="00D3334A" w:rsidSect="00D333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4A"/>
    <w:rsid w:val="002044C6"/>
    <w:rsid w:val="00561F88"/>
    <w:rsid w:val="00583400"/>
    <w:rsid w:val="00592BF5"/>
    <w:rsid w:val="005D5957"/>
    <w:rsid w:val="00800AAB"/>
    <w:rsid w:val="009F7233"/>
    <w:rsid w:val="00A10EA9"/>
    <w:rsid w:val="00D3334A"/>
    <w:rsid w:val="00E2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E779"/>
  <w15:docId w15:val="{D0256C80-A955-4DA0-A954-A061204B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riandi</cp:lastModifiedBy>
  <cp:revision>2</cp:revision>
  <dcterms:created xsi:type="dcterms:W3CDTF">2023-08-04T04:42:00Z</dcterms:created>
  <dcterms:modified xsi:type="dcterms:W3CDTF">2023-08-04T04:42:00Z</dcterms:modified>
</cp:coreProperties>
</file>